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46" w:rsidRDefault="00EB2B38">
      <w:pPr>
        <w:pStyle w:val="a7"/>
        <w:spacing w:line="330" w:lineRule="atLeast"/>
        <w:jc w:val="center"/>
        <w:rPr>
          <w:sz w:val="32"/>
          <w:szCs w:val="32"/>
        </w:rPr>
      </w:pPr>
      <w:r>
        <w:rPr>
          <w:rFonts w:hint="eastAsia"/>
          <w:sz w:val="32"/>
          <w:szCs w:val="32"/>
        </w:rPr>
        <w:t>职业</w:t>
      </w:r>
      <w:r>
        <w:rPr>
          <w:sz w:val="32"/>
          <w:szCs w:val="32"/>
        </w:rPr>
        <w:t>卫生</w:t>
      </w:r>
      <w:r>
        <w:rPr>
          <w:rFonts w:hint="eastAsia"/>
          <w:sz w:val="32"/>
          <w:szCs w:val="32"/>
        </w:rPr>
        <w:t>技术</w:t>
      </w:r>
      <w:r>
        <w:rPr>
          <w:sz w:val="32"/>
          <w:szCs w:val="32"/>
        </w:rPr>
        <w:t>报告</w:t>
      </w:r>
      <w:r>
        <w:rPr>
          <w:rFonts w:hint="eastAsia"/>
          <w:sz w:val="32"/>
          <w:szCs w:val="32"/>
        </w:rPr>
        <w:t>网上</w:t>
      </w:r>
      <w:r>
        <w:rPr>
          <w:sz w:val="32"/>
          <w:szCs w:val="32"/>
        </w:rPr>
        <w:t>公开信息表</w:t>
      </w:r>
    </w:p>
    <w:tbl>
      <w:tblPr>
        <w:tblStyle w:val="a8"/>
        <w:tblpPr w:leftFromText="180" w:rightFromText="180" w:vertAnchor="page" w:horzAnchor="margin" w:tblpY="2746"/>
        <w:tblW w:w="8784" w:type="dxa"/>
        <w:tblLayout w:type="fixed"/>
        <w:tblLook w:val="04A0" w:firstRow="1" w:lastRow="0" w:firstColumn="1" w:lastColumn="0" w:noHBand="0" w:noVBand="1"/>
      </w:tblPr>
      <w:tblGrid>
        <w:gridCol w:w="2000"/>
        <w:gridCol w:w="1624"/>
        <w:gridCol w:w="1191"/>
        <w:gridCol w:w="1417"/>
        <w:gridCol w:w="1276"/>
        <w:gridCol w:w="1276"/>
      </w:tblGrid>
      <w:tr w:rsidR="00C12046">
        <w:tc>
          <w:tcPr>
            <w:tcW w:w="2000" w:type="dxa"/>
          </w:tcPr>
          <w:p w:rsidR="00C12046" w:rsidRDefault="00EB2B38">
            <w:pPr>
              <w:spacing w:line="360" w:lineRule="auto"/>
              <w:rPr>
                <w:sz w:val="24"/>
                <w:szCs w:val="24"/>
              </w:rPr>
            </w:pPr>
            <w:r>
              <w:rPr>
                <w:rFonts w:hint="eastAsia"/>
                <w:sz w:val="24"/>
                <w:szCs w:val="24"/>
              </w:rPr>
              <w:t>报告</w:t>
            </w:r>
            <w:r>
              <w:rPr>
                <w:sz w:val="24"/>
                <w:szCs w:val="24"/>
              </w:rPr>
              <w:t>名称</w:t>
            </w:r>
          </w:p>
        </w:tc>
        <w:tc>
          <w:tcPr>
            <w:tcW w:w="6784" w:type="dxa"/>
            <w:gridSpan w:val="5"/>
          </w:tcPr>
          <w:p w:rsidR="00C12046" w:rsidRDefault="00D727BA" w:rsidP="00D727BA">
            <w:pPr>
              <w:spacing w:line="360" w:lineRule="auto"/>
              <w:jc w:val="center"/>
              <w:rPr>
                <w:sz w:val="24"/>
                <w:szCs w:val="24"/>
              </w:rPr>
            </w:pPr>
            <w:r w:rsidRPr="00D727BA">
              <w:rPr>
                <w:sz w:val="24"/>
                <w:szCs w:val="24"/>
              </w:rPr>
              <w:t>中国石化青岛炼油化工有限责任公司在役装置职业病危害现状评价报告</w:t>
            </w:r>
          </w:p>
        </w:tc>
      </w:tr>
      <w:tr w:rsidR="00C12046">
        <w:tc>
          <w:tcPr>
            <w:tcW w:w="2000" w:type="dxa"/>
          </w:tcPr>
          <w:p w:rsidR="00C12046" w:rsidRDefault="00EB2B38">
            <w:pPr>
              <w:spacing w:line="360" w:lineRule="auto"/>
              <w:rPr>
                <w:sz w:val="24"/>
                <w:szCs w:val="24"/>
              </w:rPr>
            </w:pPr>
            <w:r>
              <w:rPr>
                <w:rFonts w:hint="eastAsia"/>
                <w:sz w:val="24"/>
                <w:szCs w:val="24"/>
              </w:rPr>
              <w:t>用人单位名称</w:t>
            </w:r>
          </w:p>
        </w:tc>
        <w:tc>
          <w:tcPr>
            <w:tcW w:w="6784" w:type="dxa"/>
            <w:gridSpan w:val="5"/>
          </w:tcPr>
          <w:p w:rsidR="00C12046" w:rsidRDefault="00D727BA">
            <w:pPr>
              <w:spacing w:line="360" w:lineRule="auto"/>
              <w:jc w:val="center"/>
              <w:rPr>
                <w:sz w:val="24"/>
                <w:szCs w:val="24"/>
              </w:rPr>
            </w:pPr>
            <w:r w:rsidRPr="00D727BA">
              <w:rPr>
                <w:sz w:val="24"/>
                <w:szCs w:val="24"/>
              </w:rPr>
              <w:t>中国石化青岛炼油化工有限责任公司</w:t>
            </w:r>
          </w:p>
        </w:tc>
      </w:tr>
      <w:tr w:rsidR="00C12046">
        <w:tc>
          <w:tcPr>
            <w:tcW w:w="2000" w:type="dxa"/>
          </w:tcPr>
          <w:p w:rsidR="00C12046" w:rsidRDefault="00EB2B38">
            <w:pPr>
              <w:spacing w:line="360" w:lineRule="auto"/>
              <w:rPr>
                <w:sz w:val="24"/>
                <w:szCs w:val="24"/>
              </w:rPr>
            </w:pPr>
            <w:r>
              <w:rPr>
                <w:rFonts w:hint="eastAsia"/>
                <w:sz w:val="24"/>
                <w:szCs w:val="24"/>
              </w:rPr>
              <w:t>用人单位</w:t>
            </w:r>
            <w:r>
              <w:rPr>
                <w:sz w:val="24"/>
                <w:szCs w:val="24"/>
              </w:rPr>
              <w:t>地址</w:t>
            </w:r>
          </w:p>
        </w:tc>
        <w:tc>
          <w:tcPr>
            <w:tcW w:w="6784" w:type="dxa"/>
            <w:gridSpan w:val="5"/>
          </w:tcPr>
          <w:p w:rsidR="00C12046" w:rsidRDefault="00D727BA">
            <w:pPr>
              <w:spacing w:line="360" w:lineRule="auto"/>
              <w:jc w:val="center"/>
              <w:rPr>
                <w:sz w:val="24"/>
                <w:szCs w:val="24"/>
              </w:rPr>
            </w:pPr>
            <w:r w:rsidRPr="00D727BA">
              <w:rPr>
                <w:sz w:val="24"/>
                <w:szCs w:val="24"/>
              </w:rPr>
              <w:t>青岛市经济技术开发区千山南路</w:t>
            </w:r>
            <w:r w:rsidRPr="00D727BA">
              <w:rPr>
                <w:sz w:val="24"/>
                <w:szCs w:val="24"/>
              </w:rPr>
              <w:t>827</w:t>
            </w:r>
            <w:r w:rsidRPr="00D727BA">
              <w:rPr>
                <w:sz w:val="24"/>
                <w:szCs w:val="24"/>
              </w:rPr>
              <w:t>号</w:t>
            </w:r>
          </w:p>
        </w:tc>
      </w:tr>
      <w:tr w:rsidR="00C12046">
        <w:tc>
          <w:tcPr>
            <w:tcW w:w="2000" w:type="dxa"/>
          </w:tcPr>
          <w:p w:rsidR="00C12046" w:rsidRDefault="00EB2B38">
            <w:pPr>
              <w:spacing w:line="360" w:lineRule="auto"/>
              <w:rPr>
                <w:sz w:val="24"/>
                <w:szCs w:val="24"/>
              </w:rPr>
            </w:pPr>
            <w:r>
              <w:rPr>
                <w:rFonts w:hint="eastAsia"/>
                <w:sz w:val="24"/>
                <w:szCs w:val="24"/>
              </w:rPr>
              <w:t>用人单位联系人</w:t>
            </w:r>
          </w:p>
        </w:tc>
        <w:tc>
          <w:tcPr>
            <w:tcW w:w="6784" w:type="dxa"/>
            <w:gridSpan w:val="5"/>
          </w:tcPr>
          <w:p w:rsidR="00C12046" w:rsidRDefault="00D727BA">
            <w:pPr>
              <w:spacing w:line="360" w:lineRule="auto"/>
              <w:jc w:val="center"/>
              <w:rPr>
                <w:sz w:val="24"/>
                <w:szCs w:val="24"/>
              </w:rPr>
            </w:pPr>
            <w:r>
              <w:rPr>
                <w:rFonts w:hint="eastAsia"/>
                <w:sz w:val="24"/>
                <w:szCs w:val="24"/>
              </w:rPr>
              <w:t>程建华</w:t>
            </w:r>
          </w:p>
        </w:tc>
      </w:tr>
      <w:tr w:rsidR="00C12046">
        <w:tc>
          <w:tcPr>
            <w:tcW w:w="2000" w:type="dxa"/>
          </w:tcPr>
          <w:p w:rsidR="00C12046" w:rsidRDefault="00EB2B38">
            <w:pPr>
              <w:spacing w:line="360" w:lineRule="auto"/>
              <w:rPr>
                <w:sz w:val="24"/>
                <w:szCs w:val="24"/>
              </w:rPr>
            </w:pPr>
            <w:r>
              <w:rPr>
                <w:rFonts w:hint="eastAsia"/>
                <w:sz w:val="24"/>
                <w:szCs w:val="24"/>
              </w:rPr>
              <w:t>技术服务</w:t>
            </w:r>
            <w:r>
              <w:rPr>
                <w:sz w:val="24"/>
                <w:szCs w:val="24"/>
              </w:rPr>
              <w:t>项目组人员</w:t>
            </w:r>
          </w:p>
        </w:tc>
        <w:tc>
          <w:tcPr>
            <w:tcW w:w="6784" w:type="dxa"/>
            <w:gridSpan w:val="5"/>
          </w:tcPr>
          <w:p w:rsidR="00C12046" w:rsidRDefault="00D727BA" w:rsidP="00D727BA">
            <w:pPr>
              <w:spacing w:line="360" w:lineRule="auto"/>
              <w:rPr>
                <w:sz w:val="24"/>
                <w:szCs w:val="24"/>
              </w:rPr>
            </w:pPr>
            <w:r w:rsidRPr="00D727BA">
              <w:rPr>
                <w:sz w:val="24"/>
                <w:szCs w:val="24"/>
              </w:rPr>
              <w:t>马卫胜</w:t>
            </w:r>
            <w:r>
              <w:rPr>
                <w:rFonts w:hint="eastAsia"/>
                <w:sz w:val="24"/>
                <w:szCs w:val="24"/>
              </w:rPr>
              <w:t>、</w:t>
            </w:r>
            <w:r w:rsidRPr="00D727BA">
              <w:rPr>
                <w:sz w:val="24"/>
                <w:szCs w:val="24"/>
              </w:rPr>
              <w:t>苏爽</w:t>
            </w:r>
            <w:r>
              <w:rPr>
                <w:rFonts w:hint="eastAsia"/>
                <w:sz w:val="24"/>
                <w:szCs w:val="24"/>
              </w:rPr>
              <w:t>、</w:t>
            </w:r>
            <w:r w:rsidRPr="00D727BA">
              <w:rPr>
                <w:sz w:val="24"/>
                <w:szCs w:val="24"/>
              </w:rPr>
              <w:t>谭因锋</w:t>
            </w:r>
            <w:r>
              <w:rPr>
                <w:rFonts w:hint="eastAsia"/>
                <w:sz w:val="24"/>
                <w:szCs w:val="24"/>
              </w:rPr>
              <w:t>、</w:t>
            </w:r>
            <w:r w:rsidRPr="00D727BA">
              <w:rPr>
                <w:sz w:val="24"/>
                <w:szCs w:val="24"/>
              </w:rPr>
              <w:t>吕志征</w:t>
            </w:r>
            <w:r>
              <w:rPr>
                <w:rFonts w:hint="eastAsia"/>
                <w:sz w:val="24"/>
                <w:szCs w:val="24"/>
              </w:rPr>
              <w:t>、</w:t>
            </w:r>
            <w:r w:rsidRPr="00D727BA">
              <w:rPr>
                <w:sz w:val="24"/>
                <w:szCs w:val="24"/>
              </w:rPr>
              <w:t>刘波</w:t>
            </w:r>
          </w:p>
        </w:tc>
      </w:tr>
      <w:tr w:rsidR="00C12046">
        <w:trPr>
          <w:trHeight w:val="628"/>
        </w:trPr>
        <w:tc>
          <w:tcPr>
            <w:tcW w:w="2000" w:type="dxa"/>
            <w:vAlign w:val="center"/>
          </w:tcPr>
          <w:p w:rsidR="00C12046" w:rsidRDefault="00EB2B38">
            <w:pPr>
              <w:jc w:val="center"/>
              <w:rPr>
                <w:sz w:val="24"/>
                <w:szCs w:val="24"/>
              </w:rPr>
            </w:pPr>
            <w:r>
              <w:rPr>
                <w:rFonts w:hint="eastAsia"/>
                <w:sz w:val="24"/>
                <w:szCs w:val="24"/>
              </w:rPr>
              <w:t>现场调查</w:t>
            </w:r>
          </w:p>
          <w:p w:rsidR="00C12046" w:rsidRDefault="00EB2B38">
            <w:pPr>
              <w:jc w:val="center"/>
              <w:rPr>
                <w:sz w:val="24"/>
                <w:szCs w:val="24"/>
              </w:rPr>
            </w:pPr>
            <w:r>
              <w:rPr>
                <w:sz w:val="24"/>
                <w:szCs w:val="24"/>
              </w:rPr>
              <w:t>人员</w:t>
            </w:r>
          </w:p>
        </w:tc>
        <w:tc>
          <w:tcPr>
            <w:tcW w:w="1624" w:type="dxa"/>
            <w:vAlign w:val="center"/>
          </w:tcPr>
          <w:p w:rsidR="00C12046" w:rsidRDefault="00D727BA">
            <w:pPr>
              <w:spacing w:line="360" w:lineRule="auto"/>
              <w:jc w:val="center"/>
              <w:rPr>
                <w:szCs w:val="21"/>
              </w:rPr>
            </w:pPr>
            <w:r w:rsidRPr="00D727BA">
              <w:rPr>
                <w:sz w:val="24"/>
                <w:szCs w:val="24"/>
              </w:rPr>
              <w:t>马卫胜</w:t>
            </w:r>
            <w:r>
              <w:rPr>
                <w:rFonts w:hint="eastAsia"/>
                <w:sz w:val="24"/>
                <w:szCs w:val="24"/>
              </w:rPr>
              <w:t>、</w:t>
            </w:r>
            <w:r w:rsidRPr="00D727BA">
              <w:rPr>
                <w:sz w:val="24"/>
                <w:szCs w:val="24"/>
              </w:rPr>
              <w:t>苏爽</w:t>
            </w:r>
          </w:p>
        </w:tc>
        <w:tc>
          <w:tcPr>
            <w:tcW w:w="1191" w:type="dxa"/>
            <w:vAlign w:val="center"/>
          </w:tcPr>
          <w:p w:rsidR="00C12046" w:rsidRDefault="00EB2B38">
            <w:pPr>
              <w:spacing w:line="360" w:lineRule="auto"/>
              <w:jc w:val="center"/>
              <w:rPr>
                <w:sz w:val="24"/>
                <w:szCs w:val="24"/>
              </w:rPr>
            </w:pPr>
            <w:r>
              <w:rPr>
                <w:rFonts w:hint="eastAsia"/>
                <w:sz w:val="24"/>
                <w:szCs w:val="24"/>
              </w:rPr>
              <w:t>现场调查</w:t>
            </w:r>
          </w:p>
          <w:p w:rsidR="00C12046" w:rsidRDefault="00EB2B38">
            <w:pPr>
              <w:spacing w:line="360" w:lineRule="auto"/>
              <w:jc w:val="center"/>
              <w:rPr>
                <w:sz w:val="24"/>
                <w:szCs w:val="24"/>
              </w:rPr>
            </w:pPr>
            <w:r>
              <w:rPr>
                <w:sz w:val="24"/>
                <w:szCs w:val="24"/>
              </w:rPr>
              <w:t>时间</w:t>
            </w:r>
          </w:p>
        </w:tc>
        <w:tc>
          <w:tcPr>
            <w:tcW w:w="1417" w:type="dxa"/>
            <w:vAlign w:val="center"/>
          </w:tcPr>
          <w:p w:rsidR="00C12046" w:rsidRDefault="00EB2B38" w:rsidP="00D727BA">
            <w:pPr>
              <w:spacing w:line="360" w:lineRule="auto"/>
              <w:jc w:val="center"/>
              <w:rPr>
                <w:sz w:val="24"/>
                <w:szCs w:val="24"/>
              </w:rPr>
            </w:pPr>
            <w:r>
              <w:rPr>
                <w:rFonts w:cs="宋体" w:hint="eastAsia"/>
                <w:sz w:val="18"/>
              </w:rPr>
              <w:t>2022-05-</w:t>
            </w:r>
            <w:r w:rsidR="00D727BA">
              <w:rPr>
                <w:rFonts w:cs="宋体"/>
                <w:sz w:val="18"/>
              </w:rPr>
              <w:t>10</w:t>
            </w:r>
            <w:r w:rsidR="00D727BA">
              <w:rPr>
                <w:rFonts w:cs="宋体" w:hint="eastAsia"/>
                <w:sz w:val="18"/>
              </w:rPr>
              <w:t>至</w:t>
            </w:r>
            <w:r w:rsidR="00D727BA">
              <w:rPr>
                <w:rFonts w:cs="宋体" w:hint="eastAsia"/>
                <w:sz w:val="18"/>
              </w:rPr>
              <w:t>2022-05-</w:t>
            </w:r>
            <w:r w:rsidR="00D727BA">
              <w:rPr>
                <w:rFonts w:cs="宋体"/>
                <w:sz w:val="18"/>
              </w:rPr>
              <w:t>14</w:t>
            </w:r>
          </w:p>
        </w:tc>
        <w:tc>
          <w:tcPr>
            <w:tcW w:w="1276" w:type="dxa"/>
            <w:vAlign w:val="center"/>
          </w:tcPr>
          <w:p w:rsidR="00C12046" w:rsidRDefault="00EB2B38">
            <w:pPr>
              <w:spacing w:line="360" w:lineRule="auto"/>
              <w:jc w:val="center"/>
              <w:rPr>
                <w:sz w:val="24"/>
                <w:szCs w:val="24"/>
              </w:rPr>
            </w:pPr>
            <w:r>
              <w:rPr>
                <w:rFonts w:hint="eastAsia"/>
                <w:sz w:val="24"/>
                <w:szCs w:val="24"/>
              </w:rPr>
              <w:t>现</w:t>
            </w:r>
            <w:r>
              <w:rPr>
                <w:rFonts w:hint="eastAsia"/>
                <w:sz w:val="24"/>
                <w:szCs w:val="24"/>
              </w:rPr>
              <w:t>场</w:t>
            </w:r>
            <w:r>
              <w:rPr>
                <w:sz w:val="24"/>
                <w:szCs w:val="24"/>
              </w:rPr>
              <w:t>调查陪同人</w:t>
            </w:r>
          </w:p>
        </w:tc>
        <w:tc>
          <w:tcPr>
            <w:tcW w:w="1276" w:type="dxa"/>
            <w:vAlign w:val="center"/>
          </w:tcPr>
          <w:p w:rsidR="00C12046" w:rsidRDefault="00D727BA">
            <w:pPr>
              <w:spacing w:line="360" w:lineRule="auto"/>
              <w:jc w:val="center"/>
              <w:rPr>
                <w:sz w:val="24"/>
                <w:szCs w:val="24"/>
              </w:rPr>
            </w:pPr>
            <w:proofErr w:type="gramStart"/>
            <w:r>
              <w:rPr>
                <w:rFonts w:hint="eastAsia"/>
                <w:sz w:val="24"/>
                <w:szCs w:val="24"/>
              </w:rPr>
              <w:t>姜能宝</w:t>
            </w:r>
            <w:proofErr w:type="gramEnd"/>
            <w:r>
              <w:rPr>
                <w:rFonts w:hint="eastAsia"/>
                <w:sz w:val="24"/>
                <w:szCs w:val="24"/>
              </w:rPr>
              <w:t>、王秀凡</w:t>
            </w:r>
          </w:p>
        </w:tc>
      </w:tr>
      <w:tr w:rsidR="00C12046">
        <w:tc>
          <w:tcPr>
            <w:tcW w:w="2000" w:type="dxa"/>
            <w:vAlign w:val="center"/>
          </w:tcPr>
          <w:p w:rsidR="00C12046" w:rsidRDefault="00EB2B38">
            <w:pPr>
              <w:jc w:val="center"/>
              <w:rPr>
                <w:sz w:val="24"/>
                <w:szCs w:val="24"/>
              </w:rPr>
            </w:pPr>
            <w:r>
              <w:rPr>
                <w:rFonts w:hint="eastAsia"/>
                <w:sz w:val="24"/>
                <w:szCs w:val="24"/>
              </w:rPr>
              <w:t>采样、检测</w:t>
            </w:r>
          </w:p>
          <w:p w:rsidR="00C12046" w:rsidRDefault="00EB2B38">
            <w:pPr>
              <w:jc w:val="center"/>
              <w:rPr>
                <w:sz w:val="24"/>
                <w:szCs w:val="24"/>
              </w:rPr>
            </w:pPr>
            <w:r>
              <w:rPr>
                <w:rFonts w:hint="eastAsia"/>
                <w:sz w:val="24"/>
                <w:szCs w:val="24"/>
              </w:rPr>
              <w:t>人员</w:t>
            </w:r>
          </w:p>
        </w:tc>
        <w:tc>
          <w:tcPr>
            <w:tcW w:w="1624" w:type="dxa"/>
            <w:vAlign w:val="center"/>
          </w:tcPr>
          <w:p w:rsidR="00C12046" w:rsidRDefault="00D727BA" w:rsidP="00D727BA">
            <w:pPr>
              <w:spacing w:line="240" w:lineRule="atLeast"/>
              <w:jc w:val="center"/>
              <w:rPr>
                <w:szCs w:val="21"/>
              </w:rPr>
            </w:pPr>
            <w:r w:rsidRPr="00D727BA">
              <w:rPr>
                <w:sz w:val="24"/>
                <w:szCs w:val="24"/>
              </w:rPr>
              <w:t>马卫胜</w:t>
            </w:r>
            <w:r>
              <w:rPr>
                <w:rFonts w:hint="eastAsia"/>
                <w:sz w:val="24"/>
                <w:szCs w:val="24"/>
              </w:rPr>
              <w:t>、</w:t>
            </w:r>
            <w:r w:rsidRPr="00D727BA">
              <w:rPr>
                <w:sz w:val="24"/>
                <w:szCs w:val="24"/>
              </w:rPr>
              <w:t>苏爽</w:t>
            </w:r>
            <w:r>
              <w:rPr>
                <w:rFonts w:hint="eastAsia"/>
                <w:sz w:val="24"/>
                <w:szCs w:val="24"/>
              </w:rPr>
              <w:t>、</w:t>
            </w:r>
            <w:r w:rsidR="00EB2B38">
              <w:rPr>
                <w:rFonts w:hint="eastAsia"/>
                <w:szCs w:val="21"/>
              </w:rPr>
              <w:t>谭因锋、张茂东、</w:t>
            </w:r>
            <w:r w:rsidR="00EB2B38">
              <w:rPr>
                <w:rFonts w:hint="eastAsia"/>
                <w:szCs w:val="21"/>
              </w:rPr>
              <w:t>高翔、孙晓英、李明哲</w:t>
            </w:r>
          </w:p>
        </w:tc>
        <w:tc>
          <w:tcPr>
            <w:tcW w:w="1191" w:type="dxa"/>
            <w:vAlign w:val="center"/>
          </w:tcPr>
          <w:p w:rsidR="00C12046" w:rsidRDefault="00EB2B38">
            <w:pPr>
              <w:spacing w:line="360" w:lineRule="auto"/>
              <w:jc w:val="center"/>
              <w:rPr>
                <w:sz w:val="24"/>
                <w:szCs w:val="24"/>
              </w:rPr>
            </w:pPr>
            <w:r>
              <w:rPr>
                <w:rFonts w:hint="eastAsia"/>
                <w:sz w:val="24"/>
                <w:szCs w:val="24"/>
              </w:rPr>
              <w:t>采</w:t>
            </w:r>
            <w:r>
              <w:rPr>
                <w:rFonts w:hint="eastAsia"/>
                <w:sz w:val="24"/>
                <w:szCs w:val="24"/>
              </w:rPr>
              <w:t>样、检测时间</w:t>
            </w:r>
          </w:p>
        </w:tc>
        <w:tc>
          <w:tcPr>
            <w:tcW w:w="1417" w:type="dxa"/>
            <w:vAlign w:val="center"/>
          </w:tcPr>
          <w:p w:rsidR="00C12046" w:rsidRDefault="00EB2B38" w:rsidP="00D727BA">
            <w:pPr>
              <w:spacing w:line="360" w:lineRule="auto"/>
              <w:jc w:val="center"/>
              <w:rPr>
                <w:sz w:val="24"/>
                <w:szCs w:val="24"/>
              </w:rPr>
            </w:pPr>
            <w:r>
              <w:rPr>
                <w:rFonts w:cs="宋体" w:hint="eastAsia"/>
                <w:sz w:val="18"/>
              </w:rPr>
              <w:t>2022-0</w:t>
            </w:r>
            <w:r w:rsidR="00D727BA">
              <w:rPr>
                <w:rFonts w:cs="宋体"/>
                <w:sz w:val="18"/>
              </w:rPr>
              <w:t>7</w:t>
            </w:r>
            <w:r>
              <w:rPr>
                <w:rFonts w:cs="宋体" w:hint="eastAsia"/>
                <w:sz w:val="18"/>
              </w:rPr>
              <w:t>-</w:t>
            </w:r>
            <w:r w:rsidR="00D727BA">
              <w:rPr>
                <w:rFonts w:cs="宋体"/>
                <w:sz w:val="18"/>
              </w:rPr>
              <w:t>27</w:t>
            </w:r>
            <w:r>
              <w:rPr>
                <w:rFonts w:cs="宋体" w:hint="eastAsia"/>
                <w:sz w:val="18"/>
              </w:rPr>
              <w:t>至</w:t>
            </w:r>
            <w:r>
              <w:rPr>
                <w:rFonts w:cs="宋体" w:hint="eastAsia"/>
                <w:sz w:val="18"/>
              </w:rPr>
              <w:t>2022-0</w:t>
            </w:r>
            <w:r w:rsidR="00D727BA">
              <w:rPr>
                <w:rFonts w:cs="宋体"/>
                <w:sz w:val="18"/>
              </w:rPr>
              <w:t>8</w:t>
            </w:r>
            <w:r>
              <w:rPr>
                <w:rFonts w:cs="宋体" w:hint="eastAsia"/>
                <w:sz w:val="18"/>
              </w:rPr>
              <w:t>-</w:t>
            </w:r>
            <w:r w:rsidR="00D727BA">
              <w:rPr>
                <w:rFonts w:cs="宋体"/>
                <w:sz w:val="18"/>
              </w:rPr>
              <w:t>28</w:t>
            </w:r>
          </w:p>
        </w:tc>
        <w:tc>
          <w:tcPr>
            <w:tcW w:w="1276" w:type="dxa"/>
            <w:vAlign w:val="center"/>
          </w:tcPr>
          <w:p w:rsidR="00C12046" w:rsidRDefault="00EB2B38">
            <w:pPr>
              <w:spacing w:line="360" w:lineRule="auto"/>
              <w:jc w:val="center"/>
              <w:rPr>
                <w:sz w:val="24"/>
                <w:szCs w:val="24"/>
              </w:rPr>
            </w:pPr>
            <w:r>
              <w:rPr>
                <w:rFonts w:hint="eastAsia"/>
                <w:sz w:val="24"/>
                <w:szCs w:val="24"/>
              </w:rPr>
              <w:t>采</w:t>
            </w:r>
            <w:r>
              <w:rPr>
                <w:rFonts w:hint="eastAsia"/>
                <w:sz w:val="24"/>
                <w:szCs w:val="24"/>
              </w:rPr>
              <w:t>样</w:t>
            </w:r>
            <w:r>
              <w:rPr>
                <w:sz w:val="24"/>
                <w:szCs w:val="24"/>
              </w:rPr>
              <w:t>检测陪同人</w:t>
            </w:r>
          </w:p>
        </w:tc>
        <w:tc>
          <w:tcPr>
            <w:tcW w:w="1276" w:type="dxa"/>
            <w:vAlign w:val="center"/>
          </w:tcPr>
          <w:p w:rsidR="00C12046" w:rsidRDefault="00D727BA">
            <w:pPr>
              <w:spacing w:line="360" w:lineRule="auto"/>
              <w:jc w:val="center"/>
              <w:rPr>
                <w:sz w:val="24"/>
                <w:szCs w:val="24"/>
              </w:rPr>
            </w:pPr>
            <w:r>
              <w:rPr>
                <w:rFonts w:hint="eastAsia"/>
                <w:sz w:val="24"/>
                <w:szCs w:val="24"/>
              </w:rPr>
              <w:t>程建华</w:t>
            </w:r>
          </w:p>
        </w:tc>
      </w:tr>
      <w:tr w:rsidR="00C12046">
        <w:tc>
          <w:tcPr>
            <w:tcW w:w="8784" w:type="dxa"/>
            <w:gridSpan w:val="6"/>
          </w:tcPr>
          <w:p w:rsidR="00C12046" w:rsidRDefault="00EB2B38">
            <w:pPr>
              <w:spacing w:line="360" w:lineRule="auto"/>
              <w:jc w:val="center"/>
              <w:rPr>
                <w:sz w:val="24"/>
                <w:szCs w:val="24"/>
              </w:rPr>
            </w:pPr>
            <w:r>
              <w:rPr>
                <w:sz w:val="24"/>
                <w:szCs w:val="24"/>
              </w:rPr>
              <w:t>现场调查、现场采样</w:t>
            </w:r>
            <w:r>
              <w:rPr>
                <w:rFonts w:hint="eastAsia"/>
                <w:sz w:val="24"/>
                <w:szCs w:val="24"/>
              </w:rPr>
              <w:t>及</w:t>
            </w:r>
            <w:r>
              <w:rPr>
                <w:sz w:val="24"/>
                <w:szCs w:val="24"/>
              </w:rPr>
              <w:t>检测的图像</w:t>
            </w:r>
            <w:r>
              <w:rPr>
                <w:rFonts w:hint="eastAsia"/>
                <w:sz w:val="24"/>
                <w:szCs w:val="24"/>
              </w:rPr>
              <w:t>影像</w:t>
            </w:r>
          </w:p>
        </w:tc>
      </w:tr>
      <w:tr w:rsidR="00C12046">
        <w:trPr>
          <w:trHeight w:val="5649"/>
        </w:trPr>
        <w:tc>
          <w:tcPr>
            <w:tcW w:w="8784" w:type="dxa"/>
            <w:gridSpan w:val="6"/>
          </w:tcPr>
          <w:p w:rsidR="00C12046" w:rsidRDefault="00320B0E">
            <w:pPr>
              <w:spacing w:line="360" w:lineRule="auto"/>
              <w:rPr>
                <w:sz w:val="24"/>
                <w:szCs w:val="24"/>
              </w:rPr>
            </w:pPr>
            <w:r w:rsidRPr="00320B0E">
              <w:rPr>
                <w:noProof/>
                <w:sz w:val="24"/>
                <w:szCs w:val="24"/>
              </w:rPr>
              <w:drawing>
                <wp:inline distT="0" distB="0" distL="0" distR="0">
                  <wp:extent cx="2395742" cy="3194323"/>
                  <wp:effectExtent l="0" t="0" r="5080" b="6350"/>
                  <wp:docPr id="1" name="图片 1" descr="C:\Users\M\AppData\Roaming\DingTalk\1530402_v2\ImageFiles\26\lQDPJxa5f3pCsi_ND6DNC7iwLOqoO7UTORkDMPxzVAAdAA_3000_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ppData\Roaming\DingTalk\1530402_v2\ImageFiles\26\lQDPJxa5f3pCsi_ND6DNC7iwLOqoO7UTORkDMPxzVAAdAA_3000_4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577" cy="3199436"/>
                          </a:xfrm>
                          <a:prstGeom prst="rect">
                            <a:avLst/>
                          </a:prstGeom>
                          <a:noFill/>
                          <a:ln>
                            <a:noFill/>
                          </a:ln>
                        </pic:spPr>
                      </pic:pic>
                    </a:graphicData>
                  </a:graphic>
                </wp:inline>
              </w:drawing>
            </w:r>
            <w:r>
              <w:rPr>
                <w:sz w:val="24"/>
                <w:szCs w:val="24"/>
              </w:rPr>
              <w:t xml:space="preserve">   </w:t>
            </w:r>
            <w:r>
              <w:rPr>
                <w:rFonts w:hint="eastAsia"/>
                <w:sz w:val="24"/>
                <w:szCs w:val="24"/>
              </w:rPr>
              <w:t xml:space="preserve"> </w:t>
            </w:r>
            <w:r>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320B0E">
              <w:rPr>
                <w:noProof/>
                <w:sz w:val="24"/>
                <w:szCs w:val="24"/>
              </w:rPr>
              <w:drawing>
                <wp:inline distT="0" distB="0" distL="0" distR="0">
                  <wp:extent cx="3200853" cy="2402359"/>
                  <wp:effectExtent l="0" t="953" r="0" b="0"/>
                  <wp:docPr id="2" name="图片 2" descr="C:\Users\M\AppData\Roaming\DingTalk\1530402_v2\ImageFiles\be\lADPJx8ZyAEhXLXNBQDNBqo_1706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pData\Roaming\DingTalk\1530402_v2\ImageFiles\be\lADPJx8ZyAEhXLXNBQDNBqo_1706_12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242239" cy="2433421"/>
                          </a:xfrm>
                          <a:prstGeom prst="rect">
                            <a:avLst/>
                          </a:prstGeom>
                          <a:noFill/>
                          <a:ln>
                            <a:noFill/>
                          </a:ln>
                        </pic:spPr>
                      </pic:pic>
                    </a:graphicData>
                  </a:graphic>
                </wp:inline>
              </w:drawing>
            </w:r>
          </w:p>
        </w:tc>
      </w:tr>
    </w:tbl>
    <w:p w:rsidR="00C12046" w:rsidRDefault="00C12046">
      <w:bookmarkStart w:id="0" w:name="_GoBack"/>
      <w:bookmarkEnd w:id="0"/>
    </w:p>
    <w:sectPr w:rsidR="00C1204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B38" w:rsidRDefault="00EB2B38">
      <w:r>
        <w:separator/>
      </w:r>
    </w:p>
  </w:endnote>
  <w:endnote w:type="continuationSeparator" w:id="0">
    <w:p w:rsidR="00EB2B38" w:rsidRDefault="00EB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46" w:rsidRDefault="00EB2B38">
    <w:pPr>
      <w:pStyle w:val="a7"/>
      <w:spacing w:line="330" w:lineRule="atLeast"/>
    </w:pPr>
    <w:r>
      <w:rPr>
        <w:rFonts w:hint="eastAsia"/>
      </w:rPr>
      <w:t>自</w:t>
    </w:r>
    <w:r>
      <w:rPr>
        <w:rFonts w:hint="eastAsia"/>
      </w:rPr>
      <w:t>2021</w:t>
    </w:r>
    <w:r>
      <w:rPr>
        <w:rFonts w:hint="eastAsia"/>
      </w:rPr>
      <w:t>年</w:t>
    </w:r>
    <w:r>
      <w:rPr>
        <w:rFonts w:hint="eastAsia"/>
      </w:rPr>
      <w:t>2</w:t>
    </w:r>
    <w:r>
      <w:rPr>
        <w:rFonts w:hint="eastAsia"/>
      </w:rPr>
      <w:t>月</w:t>
    </w:r>
    <w:r>
      <w:rPr>
        <w:rFonts w:hint="eastAsia"/>
      </w:rPr>
      <w:t>1</w:t>
    </w:r>
    <w:r>
      <w:rPr>
        <w:rFonts w:hint="eastAsia"/>
      </w:rPr>
      <w:t>日</w:t>
    </w:r>
    <w:r>
      <w:t>以后</w:t>
    </w:r>
    <w:r>
      <w:rPr>
        <w:rFonts w:hint="eastAsia"/>
      </w:rPr>
      <w:t>实施</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B38" w:rsidRDefault="00EB2B38">
      <w:r>
        <w:separator/>
      </w:r>
    </w:p>
  </w:footnote>
  <w:footnote w:type="continuationSeparator" w:id="0">
    <w:p w:rsidR="00EB2B38" w:rsidRDefault="00EB2B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46" w:rsidRDefault="00EB2B38">
    <w:pPr>
      <w:pStyle w:val="a5"/>
      <w:jc w:val="right"/>
    </w:pPr>
    <w:r>
      <w:rPr>
        <w:rFonts w:ascii="楷体_GB2312" w:eastAsia="楷体_GB2312" w:hint="eastAsia"/>
        <w:sz w:val="28"/>
      </w:rPr>
      <w:t>AGYZP/JS0</w:t>
    </w:r>
    <w:r>
      <w:rPr>
        <w:rFonts w:ascii="楷体_GB2312" w:eastAsia="楷体_GB2312"/>
        <w:sz w:val="28"/>
      </w:rPr>
      <w:t>50</w:t>
    </w:r>
    <w:r>
      <w:rPr>
        <w:rFonts w:ascii="楷体_GB2312" w:eastAsia="楷体_GB2312" w:hint="eastAsia"/>
        <w:sz w:val="2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07"/>
    <w:rsid w:val="001C17B1"/>
    <w:rsid w:val="00271B03"/>
    <w:rsid w:val="00320B0E"/>
    <w:rsid w:val="00855007"/>
    <w:rsid w:val="00C12046"/>
    <w:rsid w:val="00CB55AE"/>
    <w:rsid w:val="00D727BA"/>
    <w:rsid w:val="00DB0C01"/>
    <w:rsid w:val="00EB2B38"/>
    <w:rsid w:val="0C00170F"/>
    <w:rsid w:val="0C46699E"/>
    <w:rsid w:val="10E017A1"/>
    <w:rsid w:val="14B45218"/>
    <w:rsid w:val="1C304EE1"/>
    <w:rsid w:val="255C01CC"/>
    <w:rsid w:val="26194923"/>
    <w:rsid w:val="2C0B7247"/>
    <w:rsid w:val="2EF46D1E"/>
    <w:rsid w:val="358B1982"/>
    <w:rsid w:val="462810E9"/>
    <w:rsid w:val="473F1D49"/>
    <w:rsid w:val="4B9212AE"/>
    <w:rsid w:val="515372CD"/>
    <w:rsid w:val="53B67153"/>
    <w:rsid w:val="54C03CAF"/>
    <w:rsid w:val="55BB37A7"/>
    <w:rsid w:val="5A48489B"/>
    <w:rsid w:val="638D49A5"/>
    <w:rsid w:val="71351F6A"/>
    <w:rsid w:val="7D1D4CCE"/>
    <w:rsid w:val="7F2C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31A8B"/>
  <w15:docId w15:val="{F28B4ED4-100D-4144-9A9A-F58B71BA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B398CDD85D444786D5A38A4B370505" ma:contentTypeVersion="1" ma:contentTypeDescription="新建文档。" ma:contentTypeScope="" ma:versionID="fe373c1d00255b4bbb5fb4e2ac3bd2e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81AC0E-7ED5-40D0-A6A0-558F0029A024}"/>
</file>

<file path=customXml/itemProps2.xml><?xml version="1.0" encoding="utf-8"?>
<ds:datastoreItem xmlns:ds="http://schemas.openxmlformats.org/officeDocument/2006/customXml" ds:itemID="{D75A217A-E546-4639-B443-9F2E2A2444B3}"/>
</file>

<file path=customXml/itemProps3.xml><?xml version="1.0" encoding="utf-8"?>
<ds:datastoreItem xmlns:ds="http://schemas.openxmlformats.org/officeDocument/2006/customXml" ds:itemID="{6B8F2B7B-3D10-4FA5-A50B-CD12EA5FB8E8}"/>
</file>

<file path=customXml/itemProps4.xml><?xml version="1.0" encoding="utf-8"?>
<ds:datastoreItem xmlns:ds="http://schemas.openxmlformats.org/officeDocument/2006/customXml" ds:itemID="{8C58771B-7CE0-4782-8F8B-8AAA7ACB7AE1}"/>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270</Characters>
  <Application>Microsoft Office Word</Application>
  <DocSecurity>0</DocSecurity>
  <Lines>2</Lines>
  <Paragraphs>1</Paragraphs>
  <ScaleCrop>false</ScaleCrop>
  <Company>Sinopec</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cp:lastModifiedBy>
  <cp:revision>4</cp:revision>
  <dcterms:created xsi:type="dcterms:W3CDTF">2021-05-18T07:39:00Z</dcterms:created>
  <dcterms:modified xsi:type="dcterms:W3CDTF">2022-09-28T00:05:00Z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4061E0B98537439DA9CE504A2589E726</vt:lpwstr>
  </property>
  <property fmtid="{D5CDD505-2E9C-101B-9397-08002B2CF9AE}" pid="4" name="ContentTypeId">
    <vt:lpwstr>0x01010025B398CDD85D444786D5A38A4B370505</vt:lpwstr>
  </property>
</Properties>
</file>